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AD" w:rsidRPr="006169C3" w:rsidRDefault="00DB0AAD" w:rsidP="00100A0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169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 о стаже плавания</w:t>
      </w:r>
    </w:p>
    <w:p w:rsidR="00DB0AAD" w:rsidRPr="006169C3" w:rsidRDefault="00DB0AAD" w:rsidP="00DB0AAD">
      <w:pPr>
        <w:rPr>
          <w:b/>
        </w:rPr>
      </w:pP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781"/>
        <w:gridCol w:w="1007"/>
        <w:gridCol w:w="20"/>
        <w:gridCol w:w="378"/>
        <w:gridCol w:w="942"/>
        <w:gridCol w:w="208"/>
        <w:gridCol w:w="97"/>
        <w:gridCol w:w="523"/>
        <w:gridCol w:w="84"/>
        <w:gridCol w:w="552"/>
        <w:gridCol w:w="335"/>
        <w:gridCol w:w="264"/>
        <w:gridCol w:w="19"/>
        <w:gridCol w:w="546"/>
        <w:gridCol w:w="264"/>
        <w:gridCol w:w="584"/>
        <w:gridCol w:w="128"/>
        <w:gridCol w:w="2528"/>
      </w:tblGrid>
      <w:tr w:rsidR="00DB0AAD" w:rsidTr="00767220">
        <w:trPr>
          <w:trHeight w:val="24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  <w:p w:rsidR="001C12AE" w:rsidRPr="001C12AE" w:rsidRDefault="001C12AE" w:rsidP="001C12A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1C12AE">
              <w:t>Наименование судовладельца ________________________________________________________</w:t>
            </w:r>
            <w:r w:rsidRPr="001C12AE">
              <w:rPr>
                <w:rFonts w:ascii="Courier New" w:hAnsi="Courier New" w:cs="Courier New"/>
                <w:sz w:val="22"/>
                <w:szCs w:val="22"/>
              </w:rPr>
              <w:t xml:space="preserve"> ___________________________________________________________________________                    </w:t>
            </w:r>
            <w:r w:rsidRPr="001C12AE">
              <w:t>Адрес и контактные телефоны, факс, e-mail судовладельца __________________________________________________________________________________</w:t>
            </w:r>
          </w:p>
          <w:p w:rsidR="00DB0AAD" w:rsidRDefault="00DB0AAD" w:rsidP="00767220"/>
          <w:p w:rsidR="00DB0AAD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удостоверяется, что:                    </w:t>
            </w:r>
          </w:p>
        </w:tc>
      </w:tr>
      <w:tr w:rsidR="00DB0AAD" w:rsidTr="00767220">
        <w:trPr>
          <w:trHeight w:val="340"/>
        </w:trPr>
        <w:tc>
          <w:tcPr>
            <w:tcW w:w="44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фамилия, имя, отчество</w:t>
            </w:r>
          </w:p>
        </w:tc>
        <w:tc>
          <w:tcPr>
            <w:tcW w:w="58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Pr="00406365" w:rsidRDefault="00DB0AAD" w:rsidP="00767220">
            <w:pPr>
              <w:jc w:val="center"/>
              <w:rPr>
                <w:caps/>
              </w:rPr>
            </w:pPr>
          </w:p>
        </w:tc>
      </w:tr>
      <w:tr w:rsidR="00DB0AAD" w:rsidTr="00767220">
        <w:trPr>
          <w:trHeight w:val="340"/>
        </w:trPr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дата рождения</w:t>
            </w:r>
          </w:p>
        </w:tc>
        <w:tc>
          <w:tcPr>
            <w:tcW w:w="74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Pr="00406365" w:rsidRDefault="00DB0AAD" w:rsidP="00767220"/>
        </w:tc>
      </w:tr>
      <w:tr w:rsidR="00DB0AAD" w:rsidTr="00767220">
        <w:trPr>
          <w:trHeight w:val="340"/>
        </w:trPr>
        <w:tc>
          <w:tcPr>
            <w:tcW w:w="4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работал на (название судна)</w:t>
            </w:r>
          </w:p>
        </w:tc>
        <w:tc>
          <w:tcPr>
            <w:tcW w:w="61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684C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AD" w:rsidTr="00767220">
        <w:trPr>
          <w:trHeight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судна</w:t>
            </w:r>
          </w:p>
        </w:tc>
        <w:tc>
          <w:tcPr>
            <w:tcW w:w="847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AD" w:rsidTr="00767220">
        <w:trPr>
          <w:trHeight w:val="340"/>
        </w:trPr>
        <w:tc>
          <w:tcPr>
            <w:tcW w:w="76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судового электрооборудования (для электромехаников), кВт</w:t>
            </w:r>
          </w:p>
        </w:tc>
        <w:tc>
          <w:tcPr>
            <w:tcW w:w="2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AD" w:rsidTr="00767220">
        <w:trPr>
          <w:trHeight w:val="340"/>
        </w:trPr>
        <w:tc>
          <w:tcPr>
            <w:tcW w:w="55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главных двигателей, кВт (л.с.)</w:t>
            </w:r>
          </w:p>
        </w:tc>
        <w:tc>
          <w:tcPr>
            <w:tcW w:w="46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Pr="00940B43" w:rsidRDefault="00DB0AAD" w:rsidP="007672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AD" w:rsidTr="00767220">
        <w:trPr>
          <w:trHeight w:val="340"/>
        </w:trPr>
        <w:tc>
          <w:tcPr>
            <w:tcW w:w="67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техническая производительность земснаряда, 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3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Pr="00F477FF" w:rsidRDefault="00DB0AAD" w:rsidP="00767220">
            <w:pPr>
              <w:jc w:val="center"/>
            </w:pPr>
          </w:p>
        </w:tc>
      </w:tr>
      <w:tr w:rsidR="00DB0AAD" w:rsidTr="00767220">
        <w:trPr>
          <w:trHeight w:val="34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районы плавания судна</w:t>
            </w:r>
          </w:p>
        </w:tc>
        <w:tc>
          <w:tcPr>
            <w:tcW w:w="74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299"/>
        </w:trPr>
        <w:tc>
          <w:tcPr>
            <w:tcW w:w="61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 xml:space="preserve">в должности </w:t>
            </w:r>
            <w:r w:rsidRPr="00251B87">
              <w:t>члена экипажа</w:t>
            </w:r>
            <w:r>
              <w:t xml:space="preserve"> судна согласно судовой роли</w:t>
            </w:r>
          </w:p>
        </w:tc>
        <w:tc>
          <w:tcPr>
            <w:tcW w:w="4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348"/>
        </w:trPr>
        <w:tc>
          <w:tcPr>
            <w:tcW w:w="70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0AAD" w:rsidRPr="00D428D7" w:rsidRDefault="00DB0AAD" w:rsidP="0019753C">
            <w:pPr>
              <w:rPr>
                <w:bCs/>
              </w:rPr>
            </w:pPr>
            <w:r w:rsidRPr="00D428D7">
              <w:rPr>
                <w:bCs/>
              </w:rPr>
              <w:t xml:space="preserve">с </w:t>
            </w:r>
            <w:r w:rsidR="0019753C">
              <w:rPr>
                <w:bCs/>
              </w:rPr>
              <w:t xml:space="preserve">                                  </w:t>
            </w:r>
            <w:r w:rsidR="001C12AE">
              <w:rPr>
                <w:bCs/>
              </w:rPr>
              <w:t xml:space="preserve">     </w:t>
            </w:r>
            <w:r w:rsidR="0019753C">
              <w:rPr>
                <w:bCs/>
              </w:rPr>
              <w:t xml:space="preserve"> </w:t>
            </w:r>
            <w:r w:rsidRPr="00D428D7">
              <w:rPr>
                <w:bCs/>
              </w:rPr>
              <w:t xml:space="preserve">года </w:t>
            </w:r>
            <w:r w:rsidR="001C12AE">
              <w:rPr>
                <w:bCs/>
              </w:rPr>
              <w:t xml:space="preserve">  </w:t>
            </w:r>
            <w:proofErr w:type="gramStart"/>
            <w:r w:rsidRPr="00D428D7">
              <w:rPr>
                <w:bCs/>
              </w:rPr>
              <w:t>по</w:t>
            </w:r>
            <w:proofErr w:type="gramEnd"/>
            <w:r w:rsidRPr="00D428D7">
              <w:rPr>
                <w:bCs/>
              </w:rPr>
              <w:t xml:space="preserve"> </w:t>
            </w:r>
            <w:r w:rsidR="0019753C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 </w:t>
            </w:r>
            <w:r w:rsidR="0019753C">
              <w:rPr>
                <w:bCs/>
              </w:rPr>
              <w:t xml:space="preserve">                </w:t>
            </w:r>
            <w:r w:rsidR="001C12AE">
              <w:rPr>
                <w:bCs/>
              </w:rPr>
              <w:t xml:space="preserve">      </w:t>
            </w:r>
            <w:r w:rsidRPr="00D428D7">
              <w:rPr>
                <w:bCs/>
              </w:rPr>
              <w:t xml:space="preserve"> года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0AAD" w:rsidRPr="00E672B6" w:rsidRDefault="00DB0AAD" w:rsidP="00767220">
            <w:pPr>
              <w:rPr>
                <w:b/>
                <w:bCs/>
              </w:rPr>
            </w:pPr>
          </w:p>
        </w:tc>
      </w:tr>
      <w:tr w:rsidR="00DB0AAD" w:rsidTr="00767220">
        <w:trPr>
          <w:trHeight w:val="334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0AAD" w:rsidRPr="00FC3167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AAD" w:rsidRPr="00FC3167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3167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продолжительность плавания на судне составила: </w:t>
            </w:r>
          </w:p>
        </w:tc>
      </w:tr>
      <w:tr w:rsidR="00DB0AAD" w:rsidTr="00767220">
        <w:trPr>
          <w:trHeight w:val="340"/>
        </w:trPr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месяца</w:t>
            </w:r>
          </w:p>
        </w:tc>
        <w:tc>
          <w:tcPr>
            <w:tcW w:w="27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дней</w:t>
            </w:r>
          </w:p>
        </w:tc>
      </w:tr>
      <w:tr w:rsidR="00DB0AAD" w:rsidTr="00767220">
        <w:trPr>
          <w:trHeight w:val="340"/>
        </w:trPr>
        <w:tc>
          <w:tcPr>
            <w:tcW w:w="318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B0AAD" w:rsidRDefault="00DB0AAD" w:rsidP="00767220">
            <w:pPr>
              <w:rPr>
                <w:sz w:val="8"/>
                <w:szCs w:val="8"/>
              </w:rPr>
            </w:pPr>
          </w:p>
          <w:p w:rsidR="00DB0AAD" w:rsidRDefault="00DB0AAD" w:rsidP="00767220">
            <w:r>
              <w:t>дней, в том числе:</w:t>
            </w:r>
          </w:p>
          <w:p w:rsidR="00DB0AAD" w:rsidRDefault="00DB0AAD" w:rsidP="00767220">
            <w:pPr>
              <w:rPr>
                <w:sz w:val="8"/>
                <w:szCs w:val="8"/>
              </w:rPr>
            </w:pPr>
            <w:r>
              <w:t>период несения вахты</w:t>
            </w:r>
          </w:p>
          <w:p w:rsidR="00DB0AAD" w:rsidRPr="00FC3167" w:rsidRDefault="00DB0AAD" w:rsidP="00767220">
            <w:pPr>
              <w:rPr>
                <w:sz w:val="8"/>
                <w:szCs w:val="8"/>
              </w:rPr>
            </w:pPr>
          </w:p>
        </w:tc>
        <w:tc>
          <w:tcPr>
            <w:tcW w:w="70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</w:tr>
      <w:tr w:rsidR="00DB0AAD" w:rsidTr="00767220">
        <w:trPr>
          <w:trHeight w:val="340"/>
        </w:trPr>
        <w:tc>
          <w:tcPr>
            <w:tcW w:w="3186" w:type="dxa"/>
            <w:gridSpan w:val="4"/>
            <w:tcBorders>
              <w:bottom w:val="single" w:sz="4" w:space="0" w:color="auto"/>
            </w:tcBorders>
          </w:tcPr>
          <w:p w:rsidR="00DB0AAD" w:rsidRDefault="00DB0AAD" w:rsidP="00684C21">
            <w:pPr>
              <w:jc w:val="center"/>
            </w:pPr>
          </w:p>
        </w:tc>
        <w:tc>
          <w:tcPr>
            <w:tcW w:w="1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месяца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дней</w:t>
            </w:r>
          </w:p>
        </w:tc>
      </w:tr>
      <w:tr w:rsidR="00DB0AAD" w:rsidTr="00767220">
        <w:trPr>
          <w:trHeight w:val="340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rPr>
                <w:sz w:val="10"/>
                <w:szCs w:val="10"/>
              </w:rPr>
            </w:pPr>
          </w:p>
          <w:p w:rsidR="00DB0AAD" w:rsidRDefault="00DB0AAD" w:rsidP="00767220">
            <w:r>
              <w:t xml:space="preserve">период  нахождения судна на ремонте: </w:t>
            </w:r>
          </w:p>
        </w:tc>
      </w:tr>
      <w:tr w:rsidR="00DB0AAD" w:rsidTr="00767220">
        <w:trPr>
          <w:trHeight w:val="340"/>
        </w:trPr>
        <w:tc>
          <w:tcPr>
            <w:tcW w:w="31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1854" w:type="dxa"/>
            <w:gridSpan w:val="5"/>
            <w:tcBorders>
              <w:top w:val="nil"/>
              <w:left w:val="nil"/>
              <w:right w:val="nil"/>
            </w:tcBorders>
          </w:tcPr>
          <w:p w:rsidR="00DB0AAD" w:rsidRDefault="00DB0AAD" w:rsidP="00767220">
            <w:r>
              <w:t xml:space="preserve">месяцев                                                      </w:t>
            </w:r>
          </w:p>
        </w:tc>
        <w:tc>
          <w:tcPr>
            <w:tcW w:w="26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</w:tcPr>
          <w:p w:rsidR="00DB0AAD" w:rsidRDefault="00DB0AAD" w:rsidP="00767220">
            <w:r>
              <w:t>дней</w:t>
            </w:r>
          </w:p>
        </w:tc>
      </w:tr>
      <w:tr w:rsidR="00DB0AAD" w:rsidTr="00767220">
        <w:trPr>
          <w:trHeight w:val="824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AAD" w:rsidRDefault="00DB0AAD" w:rsidP="00767220">
            <w:r>
              <w:t>Капитан судна (командир земснаряда, землесоса)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/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/>
          <w:p w:rsidR="00DB0AAD" w:rsidRDefault="00DB0AAD" w:rsidP="00767220"/>
          <w:p w:rsidR="00DB0AAD" w:rsidRDefault="00DB0AAD" w:rsidP="00767220"/>
          <w:p w:rsidR="00DB0AAD" w:rsidRDefault="00DB0AAD" w:rsidP="00767220"/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210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Ф.И.О. (полностью)</w:t>
            </w:r>
          </w:p>
        </w:tc>
      </w:tr>
      <w:tr w:rsidR="00DB0AAD" w:rsidTr="00767220">
        <w:trPr>
          <w:trHeight w:val="165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>
              <w:t>Механик (электромеханик)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/>
        </w:tc>
      </w:tr>
      <w:tr w:rsidR="00DB0AAD" w:rsidTr="00767220">
        <w:trPr>
          <w:trHeight w:val="161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15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Ф.И.О. (полностью)</w:t>
            </w:r>
          </w:p>
        </w:tc>
      </w:tr>
      <w:tr w:rsidR="00DB0AAD" w:rsidTr="00767220">
        <w:trPr>
          <w:trHeight w:val="210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Pr="0083370C" w:rsidRDefault="00DB0AAD" w:rsidP="00767220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315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r w:rsidRPr="003B08EC">
              <w:t>Должностное лицо судоходной организации</w:t>
            </w:r>
            <w:r>
              <w:t>:</w:t>
            </w:r>
          </w:p>
          <w:p w:rsidR="00DB0AAD" w:rsidRDefault="00DB0AAD" w:rsidP="00767220"/>
        </w:tc>
        <w:tc>
          <w:tcPr>
            <w:tcW w:w="1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184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15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  <w:r>
              <w:t>Ф.И.О. (полностью)</w:t>
            </w:r>
          </w:p>
        </w:tc>
      </w:tr>
      <w:tr w:rsidR="00DB0AAD" w:rsidTr="00767220">
        <w:trPr>
          <w:trHeight w:val="255"/>
        </w:trPr>
        <w:tc>
          <w:tcPr>
            <w:tcW w:w="43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2F70">
              <w:rPr>
                <w:rFonts w:ascii="Times New Roman" w:hAnsi="Times New Roman" w:cs="Times New Roman"/>
                <w:sz w:val="24"/>
                <w:szCs w:val="24"/>
              </w:rPr>
              <w:t>Печать судоходной организации (компании)</w:t>
            </w:r>
          </w:p>
          <w:p w:rsidR="001C12AE" w:rsidRDefault="001C12AE" w:rsidP="001C12AE"/>
          <w:p w:rsidR="001C12AE" w:rsidRPr="001C12AE" w:rsidRDefault="001C12AE" w:rsidP="001C12AE">
            <w:r>
              <w:t xml:space="preserve">Дата </w:t>
            </w:r>
          </w:p>
        </w:tc>
        <w:tc>
          <w:tcPr>
            <w:tcW w:w="1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/>
        </w:tc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center"/>
            </w:pPr>
          </w:p>
        </w:tc>
      </w:tr>
      <w:tr w:rsidR="00DB0AAD" w:rsidTr="00767220">
        <w:trPr>
          <w:trHeight w:val="255"/>
        </w:trPr>
        <w:tc>
          <w:tcPr>
            <w:tcW w:w="1026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B0AAD" w:rsidRDefault="00DB0AAD" w:rsidP="00767220">
            <w:pPr>
              <w:jc w:val="both"/>
              <w:rPr>
                <w:sz w:val="22"/>
                <w:szCs w:val="22"/>
              </w:rPr>
            </w:pPr>
          </w:p>
          <w:p w:rsidR="001C12AE" w:rsidRDefault="001C12AE" w:rsidP="00767220">
            <w:pPr>
              <w:jc w:val="both"/>
              <w:rPr>
                <w:sz w:val="22"/>
                <w:szCs w:val="22"/>
              </w:rPr>
            </w:pPr>
          </w:p>
          <w:p w:rsidR="001C12AE" w:rsidRPr="001C12AE" w:rsidRDefault="001C12AE" w:rsidP="001C12AE">
            <w:pPr>
              <w:jc w:val="both"/>
              <w:rPr>
                <w:b/>
                <w:sz w:val="20"/>
                <w:szCs w:val="20"/>
              </w:rPr>
            </w:pPr>
            <w:r w:rsidRPr="001C12AE">
              <w:rPr>
                <w:b/>
                <w:sz w:val="20"/>
                <w:szCs w:val="20"/>
                <w:u w:val="single"/>
              </w:rPr>
              <w:t>ПРИМЕЧАНИЕ</w:t>
            </w:r>
            <w:r w:rsidRPr="001C12AE">
              <w:rPr>
                <w:b/>
                <w:sz w:val="20"/>
                <w:szCs w:val="20"/>
              </w:rPr>
              <w:t>:</w:t>
            </w:r>
            <w:r w:rsidRPr="001C12AE">
              <w:rPr>
                <w:sz w:val="20"/>
                <w:szCs w:val="20"/>
              </w:rPr>
              <w:t xml:space="preserve"> </w:t>
            </w:r>
            <w:r w:rsidRPr="001C12AE">
              <w:rPr>
                <w:b/>
                <w:sz w:val="20"/>
                <w:szCs w:val="20"/>
              </w:rPr>
              <w:t>Справки о стаже плавания оформляются ежегодно после окончания навигации на каждого члена экипажа судна, включая практикантов и стажеров (п.39 Положения о дипломировании членов экипажей судов внутреннего плавания, утв.  приказом Минтранса России от 12.03.2018 №87)</w:t>
            </w:r>
          </w:p>
          <w:p w:rsidR="00DB0AAD" w:rsidRPr="001C12AE" w:rsidRDefault="001C12AE" w:rsidP="0019753C">
            <w:pPr>
              <w:jc w:val="both"/>
              <w:rPr>
                <w:b/>
                <w:sz w:val="20"/>
                <w:szCs w:val="20"/>
              </w:rPr>
            </w:pPr>
            <w:r w:rsidRPr="001C12AE">
              <w:rPr>
                <w:b/>
                <w:sz w:val="20"/>
                <w:szCs w:val="20"/>
              </w:rPr>
              <w:t>Справки о стаже плавания заполняются с использованием печатающих устройств или от руки. Должности и фамилии лиц, подписавших справки о стаже плавания, должны быть приведены полностью печатными буквами. Подчистки и исправления не допускаются (п.44 Положения о дипломировании членов экипажей судов внутреннего плавания)</w:t>
            </w:r>
          </w:p>
        </w:tc>
      </w:tr>
    </w:tbl>
    <w:p w:rsidR="00DB0AAD" w:rsidRDefault="00DB0AAD"/>
    <w:sectPr w:rsidR="00DB0AAD" w:rsidSect="00100A0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C3"/>
    <w:rsid w:val="00100A0E"/>
    <w:rsid w:val="00154216"/>
    <w:rsid w:val="0019753C"/>
    <w:rsid w:val="001C12AE"/>
    <w:rsid w:val="00296F4E"/>
    <w:rsid w:val="003307A2"/>
    <w:rsid w:val="00563F7B"/>
    <w:rsid w:val="00575B7F"/>
    <w:rsid w:val="006169C3"/>
    <w:rsid w:val="00684C21"/>
    <w:rsid w:val="00872C11"/>
    <w:rsid w:val="0097357C"/>
    <w:rsid w:val="009F3411"/>
    <w:rsid w:val="00A862AD"/>
    <w:rsid w:val="00AE3F63"/>
    <w:rsid w:val="00DB0AAD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69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616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69C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169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616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69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Кадры-3</dc:creator>
  <cp:lastModifiedBy>Кадры-3</cp:lastModifiedBy>
  <cp:revision>6</cp:revision>
  <cp:lastPrinted>2023-06-06T10:18:00Z</cp:lastPrinted>
  <dcterms:created xsi:type="dcterms:W3CDTF">2022-03-15T10:16:00Z</dcterms:created>
  <dcterms:modified xsi:type="dcterms:W3CDTF">2023-06-06T10:18:00Z</dcterms:modified>
</cp:coreProperties>
</file>